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1D3" w:rsidRDefault="009701D3">
      <w:pPr>
        <w:pStyle w:val="Heading1"/>
      </w:pPr>
      <w:bookmarkStart w:id="0" w:name="_GoBack"/>
      <w:bookmarkEnd w:id="0"/>
      <w:r>
        <w:t>Rational Functions</w:t>
      </w:r>
    </w:p>
    <w:p w:rsidR="009701D3" w:rsidRDefault="009701D3">
      <w:pPr>
        <w:pStyle w:val="Heading1"/>
      </w:pPr>
      <w:r>
        <w:t>Asymptotes and Holes in the graph</w:t>
      </w:r>
    </w:p>
    <w:p w:rsidR="009701D3" w:rsidRDefault="009701D3">
      <w:pPr>
        <w:rPr>
          <w:b/>
          <w:sz w:val="32"/>
        </w:rPr>
      </w:pPr>
    </w:p>
    <w:p w:rsidR="009701D3" w:rsidRDefault="009701D3">
      <w:pPr>
        <w:rPr>
          <w:sz w:val="28"/>
        </w:rPr>
      </w:pPr>
      <w:r>
        <w:rPr>
          <w:b/>
          <w:sz w:val="28"/>
          <w:u w:val="single"/>
        </w:rPr>
        <w:t>A RATIONAL FUNCTION</w:t>
      </w:r>
      <w:r>
        <w:rPr>
          <w:sz w:val="28"/>
        </w:rPr>
        <w:t xml:space="preserve"> is the quotient of two polynomials.</w:t>
      </w:r>
    </w:p>
    <w:p w:rsidR="009701D3" w:rsidRDefault="009701D3">
      <w:pPr>
        <w:rPr>
          <w:sz w:val="28"/>
        </w:rPr>
      </w:pPr>
      <w:r>
        <w:rPr>
          <w:i/>
          <w:sz w:val="28"/>
        </w:rPr>
        <w:t xml:space="preserve"> f(</w:t>
      </w:r>
      <w:r>
        <w:rPr>
          <w:sz w:val="28"/>
        </w:rPr>
        <w:t>x</w:t>
      </w:r>
      <w:r>
        <w:rPr>
          <w:i/>
          <w:sz w:val="28"/>
        </w:rPr>
        <w:t>)=</w:t>
      </w:r>
      <w:r>
        <w:rPr>
          <w:i/>
          <w:sz w:val="28"/>
          <w:u w:val="single"/>
        </w:rPr>
        <w:t>g(</w:t>
      </w:r>
      <w:r>
        <w:rPr>
          <w:sz w:val="28"/>
          <w:u w:val="single"/>
        </w:rPr>
        <w:t>x</w:t>
      </w:r>
      <w:r>
        <w:rPr>
          <w:i/>
          <w:sz w:val="28"/>
          <w:u w:val="single"/>
        </w:rPr>
        <w:t>)</w:t>
      </w:r>
      <w:r>
        <w:rPr>
          <w:i/>
          <w:sz w:val="28"/>
        </w:rPr>
        <w:t xml:space="preserve">  , </w:t>
      </w:r>
      <w:r>
        <w:rPr>
          <w:sz w:val="28"/>
        </w:rPr>
        <w:t>where</w:t>
      </w:r>
      <w:r>
        <w:rPr>
          <w:i/>
          <w:sz w:val="28"/>
        </w:rPr>
        <w:t xml:space="preserve"> h(</w:t>
      </w:r>
      <w:r>
        <w:rPr>
          <w:sz w:val="28"/>
        </w:rPr>
        <w:t>x</w:t>
      </w:r>
      <w:r>
        <w:rPr>
          <w:i/>
          <w:sz w:val="28"/>
        </w:rPr>
        <w:t xml:space="preserve">) </w:t>
      </w:r>
      <w:r>
        <w:rPr>
          <w:i/>
          <w:sz w:val="28"/>
        </w:rPr>
        <w:sym w:font="Symbol" w:char="F0B9"/>
      </w:r>
      <w:r>
        <w:rPr>
          <w:i/>
          <w:sz w:val="28"/>
        </w:rPr>
        <w:t xml:space="preserve"> 0</w:t>
      </w:r>
    </w:p>
    <w:p w:rsidR="009701D3" w:rsidRDefault="009701D3">
      <w:pPr>
        <w:rPr>
          <w:i/>
          <w:sz w:val="28"/>
        </w:rPr>
      </w:pPr>
      <w:r>
        <w:rPr>
          <w:sz w:val="28"/>
        </w:rPr>
        <w:t xml:space="preserve">         </w:t>
      </w:r>
      <w:r>
        <w:rPr>
          <w:i/>
          <w:sz w:val="28"/>
        </w:rPr>
        <w:t>h(</w:t>
      </w:r>
      <w:r>
        <w:rPr>
          <w:sz w:val="28"/>
        </w:rPr>
        <w:t>x</w:t>
      </w:r>
      <w:r>
        <w:rPr>
          <w:i/>
          <w:sz w:val="28"/>
        </w:rPr>
        <w:t>)</w:t>
      </w:r>
    </w:p>
    <w:p w:rsidR="009701D3" w:rsidRDefault="009701D3">
      <w:pPr>
        <w:rPr>
          <w:i/>
          <w:sz w:val="28"/>
        </w:rPr>
      </w:pPr>
    </w:p>
    <w:p w:rsidR="009701D3" w:rsidRDefault="009701D3">
      <w:pPr>
        <w:rPr>
          <w:i/>
          <w:sz w:val="28"/>
        </w:rPr>
      </w:pPr>
    </w:p>
    <w:p w:rsidR="009701D3" w:rsidRDefault="009701D3">
      <w:pPr>
        <w:pStyle w:val="Heading2"/>
        <w:rPr>
          <w:u w:val="none"/>
        </w:rPr>
      </w:pPr>
      <w:r>
        <w:rPr>
          <w:b/>
        </w:rPr>
        <w:t>A HOLE IN THE GRAPH</w:t>
      </w:r>
      <w:r>
        <w:rPr>
          <w:u w:val="none"/>
        </w:rPr>
        <w:t xml:space="preserve"> appears whenever the numerator and the denominator contain a common factor.</w:t>
      </w:r>
    </w:p>
    <w:p w:rsidR="009701D3" w:rsidRDefault="009701D3">
      <w:pPr>
        <w:pStyle w:val="Heading2"/>
      </w:pPr>
      <w:r>
        <w:rPr>
          <w:u w:val="none"/>
        </w:rPr>
        <w:t xml:space="preserve">The graph of </w:t>
      </w:r>
      <w:r>
        <w:rPr>
          <w:i/>
          <w:u w:val="none"/>
        </w:rPr>
        <w:t>f(</w:t>
      </w:r>
      <w:r>
        <w:rPr>
          <w:u w:val="none"/>
        </w:rPr>
        <w:t>x</w:t>
      </w:r>
      <w:r>
        <w:rPr>
          <w:i/>
          <w:u w:val="none"/>
        </w:rPr>
        <w:t xml:space="preserve">) = </w:t>
      </w:r>
      <w:r>
        <w:t>(x</w:t>
      </w:r>
      <w:r>
        <w:rPr>
          <w:vertAlign w:val="superscript"/>
        </w:rPr>
        <w:t>2</w:t>
      </w:r>
      <w:r>
        <w:t xml:space="preserve">-9) </w:t>
      </w:r>
      <w:r>
        <w:rPr>
          <w:u w:val="none"/>
        </w:rPr>
        <w:t xml:space="preserve">= </w:t>
      </w:r>
      <w:r>
        <w:t xml:space="preserve">(x-3)(x+3) </w:t>
      </w:r>
    </w:p>
    <w:p w:rsidR="009701D3" w:rsidRDefault="009701D3">
      <w:pPr>
        <w:rPr>
          <w:sz w:val="28"/>
        </w:rPr>
      </w:pPr>
      <w:r>
        <w:rPr>
          <w:sz w:val="28"/>
        </w:rPr>
        <w:t xml:space="preserve">                                (x-3)         (x-3)</w:t>
      </w:r>
    </w:p>
    <w:p w:rsidR="009701D3" w:rsidRDefault="009701D3">
      <w:pPr>
        <w:rPr>
          <w:sz w:val="28"/>
        </w:rPr>
      </w:pPr>
      <w:r>
        <w:rPr>
          <w:sz w:val="28"/>
        </w:rPr>
        <w:t xml:space="preserve">has a hole in the graph when , x = 3. </w:t>
      </w:r>
    </w:p>
    <w:p w:rsidR="009701D3" w:rsidRDefault="009701D3">
      <w:pPr>
        <w:rPr>
          <w:sz w:val="28"/>
        </w:rPr>
      </w:pPr>
      <w:r>
        <w:rPr>
          <w:sz w:val="28"/>
        </w:rPr>
        <w:t xml:space="preserve">The graph of </w:t>
      </w:r>
      <w:r>
        <w:rPr>
          <w:i/>
          <w:sz w:val="28"/>
        </w:rPr>
        <w:t>f(</w:t>
      </w:r>
      <w:r>
        <w:rPr>
          <w:sz w:val="28"/>
        </w:rPr>
        <w:t>x</w:t>
      </w:r>
      <w:r>
        <w:rPr>
          <w:i/>
          <w:sz w:val="28"/>
        </w:rPr>
        <w:t xml:space="preserve">) </w:t>
      </w:r>
      <w:r>
        <w:rPr>
          <w:sz w:val="28"/>
        </w:rPr>
        <w:t xml:space="preserve">looks like the graph of </w:t>
      </w:r>
      <w:r>
        <w:rPr>
          <w:i/>
          <w:sz w:val="28"/>
        </w:rPr>
        <w:t>f(</w:t>
      </w:r>
      <w:r>
        <w:rPr>
          <w:sz w:val="28"/>
        </w:rPr>
        <w:t>x</w:t>
      </w:r>
      <w:r>
        <w:rPr>
          <w:i/>
          <w:sz w:val="28"/>
        </w:rPr>
        <w:t>)</w:t>
      </w:r>
      <w:r>
        <w:rPr>
          <w:sz w:val="28"/>
        </w:rPr>
        <w:t xml:space="preserve"> = x+3 , but it has a hole at       (3 , 6).</w:t>
      </w:r>
    </w:p>
    <w:p w:rsidR="009701D3" w:rsidRDefault="009701D3">
      <w:pPr>
        <w:rPr>
          <w:sz w:val="28"/>
        </w:rPr>
      </w:pPr>
      <w:r>
        <w:rPr>
          <w:sz w:val="28"/>
        </w:rPr>
        <w:t>The calculator does not show the hole very clearly, but if you tried to trace for y at x = -3, you will not get a value for y.</w:t>
      </w:r>
    </w:p>
    <w:p w:rsidR="009701D3" w:rsidRDefault="009701D3">
      <w:pPr>
        <w:rPr>
          <w:sz w:val="28"/>
        </w:rPr>
      </w:pPr>
    </w:p>
    <w:p w:rsidR="009701D3" w:rsidRDefault="009701D3">
      <w:pPr>
        <w:rPr>
          <w:sz w:val="28"/>
        </w:rPr>
      </w:pPr>
      <w:r>
        <w:rPr>
          <w:b/>
          <w:sz w:val="28"/>
          <w:u w:val="single"/>
        </w:rPr>
        <w:t>VERTICAL ASYMPTOTES</w:t>
      </w:r>
      <w:r>
        <w:rPr>
          <w:sz w:val="28"/>
        </w:rPr>
        <w:t xml:space="preserve"> is a vertical line that the graph approaches but never intercepts.</w:t>
      </w:r>
    </w:p>
    <w:p w:rsidR="009701D3" w:rsidRDefault="009701D3">
      <w:pPr>
        <w:pStyle w:val="BodyText"/>
      </w:pPr>
      <w:r>
        <w:t>You can find all vertical asymptotes by setting the factors of the denominator not common in the numerator equal to zero and solving for x. Setting the common factor(s) equal to zero ends up with both the numerator and the denominator equal to zero, which creates a hole.</w:t>
      </w:r>
    </w:p>
    <w:p w:rsidR="009701D3" w:rsidRDefault="009701D3">
      <w:pPr>
        <w:rPr>
          <w:sz w:val="28"/>
        </w:rPr>
      </w:pPr>
      <w:r>
        <w:rPr>
          <w:b/>
          <w:sz w:val="28"/>
          <w:u w:val="single"/>
        </w:rPr>
        <w:t>NOTE</w:t>
      </w:r>
      <w:r>
        <w:rPr>
          <w:sz w:val="28"/>
        </w:rPr>
        <w:t>:  Vertical asymptotes are lines and must be in the form X = K, where K is a real number (a constant).</w:t>
      </w:r>
    </w:p>
    <w:p w:rsidR="009701D3" w:rsidRDefault="009701D3">
      <w:pPr>
        <w:rPr>
          <w:sz w:val="28"/>
          <w:u w:val="single"/>
        </w:rPr>
      </w:pPr>
      <w:r>
        <w:rPr>
          <w:sz w:val="28"/>
        </w:rPr>
        <w:t xml:space="preserve">The graph </w:t>
      </w:r>
      <w:r>
        <w:rPr>
          <w:i/>
          <w:sz w:val="28"/>
        </w:rPr>
        <w:t>f(</w:t>
      </w:r>
      <w:r>
        <w:rPr>
          <w:sz w:val="28"/>
        </w:rPr>
        <w:t>x</w:t>
      </w:r>
      <w:r>
        <w:rPr>
          <w:i/>
          <w:sz w:val="28"/>
        </w:rPr>
        <w:t xml:space="preserve">) </w:t>
      </w:r>
      <w:r>
        <w:rPr>
          <w:sz w:val="28"/>
        </w:rPr>
        <w:t xml:space="preserve">= </w:t>
      </w:r>
      <w:r>
        <w:rPr>
          <w:sz w:val="28"/>
          <w:u w:val="single"/>
        </w:rPr>
        <w:t>(x+3)</w:t>
      </w:r>
    </w:p>
    <w:p w:rsidR="009701D3" w:rsidRDefault="009701D3">
      <w:pPr>
        <w:rPr>
          <w:sz w:val="28"/>
        </w:rPr>
      </w:pPr>
      <w:r>
        <w:rPr>
          <w:sz w:val="28"/>
        </w:rPr>
        <w:t xml:space="preserve">                            (x-3) </w:t>
      </w:r>
    </w:p>
    <w:p w:rsidR="009701D3" w:rsidRDefault="009701D3">
      <w:pPr>
        <w:rPr>
          <w:sz w:val="28"/>
        </w:rPr>
      </w:pPr>
      <w:r>
        <w:rPr>
          <w:sz w:val="28"/>
        </w:rPr>
        <w:t>has a vertical asymptote at x = 3.</w:t>
      </w:r>
    </w:p>
    <w:p w:rsidR="009701D3" w:rsidRDefault="009701D3">
      <w:pPr>
        <w:rPr>
          <w:sz w:val="28"/>
        </w:rPr>
      </w:pPr>
    </w:p>
    <w:p w:rsidR="009701D3" w:rsidRDefault="009701D3">
      <w:pPr>
        <w:rPr>
          <w:sz w:val="28"/>
        </w:rPr>
      </w:pPr>
    </w:p>
    <w:p w:rsidR="009701D3" w:rsidRDefault="009701D3">
      <w:pPr>
        <w:rPr>
          <w:sz w:val="28"/>
        </w:rPr>
      </w:pPr>
      <w:r>
        <w:rPr>
          <w:b/>
          <w:sz w:val="28"/>
          <w:u w:val="single"/>
        </w:rPr>
        <w:t>HORIZONTAL ASYMPTOTES</w:t>
      </w:r>
      <w:r>
        <w:rPr>
          <w:sz w:val="28"/>
        </w:rPr>
        <w:t xml:space="preserve"> are horizontal lines that the graph of </w:t>
      </w:r>
      <w:r>
        <w:rPr>
          <w:i/>
          <w:sz w:val="28"/>
        </w:rPr>
        <w:t>f(</w:t>
      </w:r>
      <w:r>
        <w:rPr>
          <w:sz w:val="28"/>
        </w:rPr>
        <w:t>x</w:t>
      </w:r>
      <w:r>
        <w:rPr>
          <w:i/>
          <w:sz w:val="28"/>
        </w:rPr>
        <w:t>)</w:t>
      </w:r>
      <w:r>
        <w:rPr>
          <w:sz w:val="28"/>
        </w:rPr>
        <w:t xml:space="preserve"> approaches as X approaches infinity ( </w:t>
      </w:r>
      <w:r>
        <w:rPr>
          <w:sz w:val="28"/>
        </w:rPr>
        <w:sym w:font="Symbol" w:char="F0A5"/>
      </w:r>
      <w:r>
        <w:rPr>
          <w:sz w:val="28"/>
        </w:rPr>
        <w:t xml:space="preserve"> ). The graph might intersect the horizontal asymptote for relatively small values of X..  Horizontal asymptotes only describe the end behavior.</w:t>
      </w:r>
    </w:p>
    <w:p w:rsidR="009701D3" w:rsidRDefault="009701D3">
      <w:pPr>
        <w:rPr>
          <w:b/>
          <w:sz w:val="28"/>
        </w:rPr>
      </w:pPr>
      <w:r>
        <w:rPr>
          <w:b/>
          <w:sz w:val="28"/>
          <w:u w:val="single"/>
        </w:rPr>
        <w:br w:type="page"/>
      </w:r>
      <w:r>
        <w:rPr>
          <w:b/>
          <w:sz w:val="28"/>
          <w:u w:val="single"/>
        </w:rPr>
        <w:lastRenderedPageBreak/>
        <w:t>CASE I</w:t>
      </w:r>
      <w:r>
        <w:rPr>
          <w:b/>
          <w:sz w:val="28"/>
        </w:rPr>
        <w:t xml:space="preserve"> </w:t>
      </w:r>
    </w:p>
    <w:p w:rsidR="009701D3" w:rsidRDefault="009701D3">
      <w:pPr>
        <w:pStyle w:val="BodyText"/>
      </w:pPr>
      <w:r>
        <w:t xml:space="preserve">A horizontal asymptote exists if </w:t>
      </w:r>
      <w:r>
        <w:rPr>
          <w:u w:val="single"/>
        </w:rPr>
        <w:t>the highest degree in the numerator is the same as in the denominator</w:t>
      </w:r>
      <w:r>
        <w:t>. In this case the horizontal asymptote is the ratio of the leading coefficients. You’ll learn why in calculus.</w:t>
      </w:r>
    </w:p>
    <w:p w:rsidR="009701D3" w:rsidRDefault="009701D3">
      <w:pPr>
        <w:rPr>
          <w:sz w:val="28"/>
          <w:u w:val="single"/>
        </w:rPr>
      </w:pPr>
      <w:r>
        <w:rPr>
          <w:sz w:val="28"/>
        </w:rPr>
        <w:t xml:space="preserve">The function </w:t>
      </w:r>
    </w:p>
    <w:p w:rsidR="009701D3" w:rsidRDefault="009701D3">
      <w:pPr>
        <w:rPr>
          <w:sz w:val="28"/>
        </w:rPr>
      </w:pPr>
      <w:r>
        <w:rPr>
          <w:sz w:val="28"/>
        </w:rPr>
        <w:t xml:space="preserve">                       </w:t>
      </w:r>
      <w:r w:rsidR="002E7271" w:rsidRPr="002E7271">
        <w:rPr>
          <w:position w:val="-24"/>
          <w:sz w:val="28"/>
        </w:rPr>
        <w:object w:dxaOrig="192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3pt" o:ole="">
            <v:imagedata r:id="rId7" o:title=""/>
          </v:shape>
          <o:OLEObject Type="Embed" ProgID="Equation.DSMT4" ShapeID="_x0000_i1025" DrawAspect="Content" ObjectID="_1453033459" r:id="rId8"/>
        </w:object>
      </w:r>
      <w:r>
        <w:rPr>
          <w:sz w:val="28"/>
        </w:rPr>
        <w:t xml:space="preserve">       </w:t>
      </w:r>
    </w:p>
    <w:p w:rsidR="009701D3" w:rsidRDefault="009701D3">
      <w:pPr>
        <w:rPr>
          <w:sz w:val="28"/>
        </w:rPr>
      </w:pPr>
      <w:r>
        <w:rPr>
          <w:sz w:val="28"/>
        </w:rPr>
        <w:t xml:space="preserve">has a horizontal asymptote at </w:t>
      </w:r>
      <w:r w:rsidR="002E7271" w:rsidRPr="002E7271">
        <w:rPr>
          <w:position w:val="-24"/>
          <w:sz w:val="28"/>
        </w:rPr>
        <w:object w:dxaOrig="620" w:dyaOrig="620">
          <v:shape id="_x0000_i1026" type="#_x0000_t75" style="width:31pt;height:31pt" o:ole="">
            <v:imagedata r:id="rId9" o:title=""/>
          </v:shape>
          <o:OLEObject Type="Embed" ProgID="Equation.DSMT4" ShapeID="_x0000_i1026" DrawAspect="Content" ObjectID="_1453033460" r:id="rId10"/>
        </w:object>
      </w:r>
      <w:r w:rsidR="002E7271">
        <w:rPr>
          <w:sz w:val="28"/>
        </w:rPr>
        <w:t>.</w:t>
      </w:r>
    </w:p>
    <w:p w:rsidR="009701D3" w:rsidRDefault="009701D3">
      <w:pPr>
        <w:rPr>
          <w:sz w:val="28"/>
        </w:rPr>
      </w:pPr>
      <w:r>
        <w:rPr>
          <w:sz w:val="28"/>
        </w:rPr>
        <w:softHyphen/>
        <w:t xml:space="preserve">                                                 </w:t>
      </w:r>
      <w:r w:rsidR="002E7271">
        <w:rPr>
          <w:sz w:val="28"/>
        </w:rPr>
        <w:t xml:space="preserve">    </w:t>
      </w:r>
    </w:p>
    <w:p w:rsidR="009701D3" w:rsidRDefault="009701D3">
      <w:pPr>
        <w:rPr>
          <w:b/>
          <w:sz w:val="28"/>
        </w:rPr>
      </w:pPr>
      <w:r>
        <w:rPr>
          <w:b/>
          <w:sz w:val="28"/>
          <w:u w:val="single"/>
        </w:rPr>
        <w:t>CASE II</w:t>
      </w:r>
      <w:r>
        <w:rPr>
          <w:b/>
          <w:sz w:val="28"/>
        </w:rPr>
        <w:t xml:space="preserve"> </w:t>
      </w:r>
    </w:p>
    <w:p w:rsidR="009701D3" w:rsidRDefault="009701D3">
      <w:pPr>
        <w:pStyle w:val="BodyText"/>
      </w:pPr>
      <w:r>
        <w:t xml:space="preserve">If the </w:t>
      </w:r>
      <w:r>
        <w:rPr>
          <w:u w:val="single"/>
        </w:rPr>
        <w:t>degree of the numerator is less than the degree of the denominator</w:t>
      </w:r>
      <w:r>
        <w:t>, then there is a horizontal asymptote at y = 0.</w:t>
      </w:r>
    </w:p>
    <w:p w:rsidR="009701D3" w:rsidRDefault="009701D3">
      <w:pPr>
        <w:rPr>
          <w:sz w:val="28"/>
          <w:u w:val="single"/>
        </w:rPr>
      </w:pPr>
      <w:r>
        <w:rPr>
          <w:sz w:val="28"/>
        </w:rPr>
        <w:t xml:space="preserve">The function </w:t>
      </w:r>
      <w:r w:rsidR="002E7271" w:rsidRPr="002E7271">
        <w:rPr>
          <w:position w:val="-24"/>
          <w:sz w:val="28"/>
        </w:rPr>
        <w:object w:dxaOrig="1320" w:dyaOrig="620">
          <v:shape id="_x0000_i1027" type="#_x0000_t75" style="width:66pt;height:31pt" o:ole="">
            <v:imagedata r:id="rId11" o:title=""/>
          </v:shape>
          <o:OLEObject Type="Embed" ProgID="Equation.DSMT4" ShapeID="_x0000_i1027" DrawAspect="Content" ObjectID="_1453033461" r:id="rId12"/>
        </w:object>
      </w:r>
    </w:p>
    <w:p w:rsidR="009701D3" w:rsidRDefault="009701D3">
      <w:pPr>
        <w:rPr>
          <w:sz w:val="28"/>
        </w:rPr>
      </w:pPr>
      <w:r>
        <w:rPr>
          <w:sz w:val="28"/>
        </w:rPr>
        <w:t>has a horizontal asymptote at y = 0, it also has a hole at x = 1.</w:t>
      </w:r>
    </w:p>
    <w:p w:rsidR="009701D3" w:rsidRDefault="009701D3">
      <w:pPr>
        <w:rPr>
          <w:sz w:val="28"/>
        </w:rPr>
      </w:pPr>
    </w:p>
    <w:p w:rsidR="009701D3" w:rsidRDefault="009701D3">
      <w:pPr>
        <w:rPr>
          <w:b/>
          <w:sz w:val="28"/>
          <w:u w:val="single"/>
        </w:rPr>
      </w:pPr>
    </w:p>
    <w:p w:rsidR="009701D3" w:rsidRDefault="009701D3">
      <w:pPr>
        <w:rPr>
          <w:sz w:val="28"/>
        </w:rPr>
      </w:pPr>
      <w:r>
        <w:rPr>
          <w:b/>
          <w:sz w:val="28"/>
          <w:u w:val="single"/>
        </w:rPr>
        <w:t>SLANT ASYMPTOTES</w:t>
      </w:r>
      <w:r>
        <w:rPr>
          <w:sz w:val="28"/>
        </w:rPr>
        <w:t xml:space="preserve"> are lines with slopes not equal to zero that the graph does not cross. </w:t>
      </w:r>
      <w:r>
        <w:rPr>
          <w:sz w:val="28"/>
          <w:u w:val="single"/>
        </w:rPr>
        <w:t>Slant asymptotes occur when the highest degree in the numerator is one more than the highest degree in the denominator</w:t>
      </w:r>
      <w:r>
        <w:rPr>
          <w:sz w:val="28"/>
        </w:rPr>
        <w:t>.</w:t>
      </w:r>
    </w:p>
    <w:p w:rsidR="009701D3" w:rsidRDefault="009701D3">
      <w:pPr>
        <w:rPr>
          <w:sz w:val="28"/>
        </w:rPr>
      </w:pPr>
      <w:r>
        <w:rPr>
          <w:sz w:val="28"/>
        </w:rPr>
        <w:t>The slant asymptotes are found by using long division. The slant asymptote is the equation formed by setting y equal to the quotient of the long division.</w:t>
      </w:r>
    </w:p>
    <w:p w:rsidR="009701D3" w:rsidRDefault="009701D3">
      <w:pPr>
        <w:rPr>
          <w:sz w:val="28"/>
        </w:rPr>
      </w:pPr>
      <w:r>
        <w:rPr>
          <w:sz w:val="28"/>
        </w:rPr>
        <w:t xml:space="preserve">The function </w:t>
      </w:r>
      <w:r>
        <w:rPr>
          <w:i/>
          <w:sz w:val="28"/>
        </w:rPr>
        <w:t>f(</w:t>
      </w:r>
      <w:r>
        <w:rPr>
          <w:sz w:val="28"/>
        </w:rPr>
        <w:t>x</w:t>
      </w:r>
      <w:r>
        <w:rPr>
          <w:i/>
          <w:sz w:val="28"/>
        </w:rPr>
        <w:t xml:space="preserve">) </w:t>
      </w:r>
      <w:r>
        <w:rPr>
          <w:sz w:val="28"/>
        </w:rPr>
        <w:t>=</w:t>
      </w:r>
      <w:r>
        <w:rPr>
          <w:sz w:val="28"/>
          <w:u w:val="single"/>
        </w:rPr>
        <w:t xml:space="preserve"> 3X</w:t>
      </w:r>
      <w:r>
        <w:rPr>
          <w:sz w:val="28"/>
          <w:u w:val="single"/>
          <w:vertAlign w:val="superscript"/>
        </w:rPr>
        <w:t>2</w:t>
      </w:r>
      <w:r>
        <w:rPr>
          <w:sz w:val="28"/>
          <w:u w:val="single"/>
        </w:rPr>
        <w:t xml:space="preserve">+4X+3 </w:t>
      </w:r>
      <w:r>
        <w:rPr>
          <w:sz w:val="28"/>
        </w:rPr>
        <w:t xml:space="preserve">  , has a slant asymptote at y = 3X-2</w:t>
      </w:r>
    </w:p>
    <w:p w:rsidR="009701D3" w:rsidRDefault="009701D3">
      <w:pPr>
        <w:pStyle w:val="Heading3"/>
      </w:pPr>
      <w:r>
        <w:t xml:space="preserve">                                    X+2</w:t>
      </w:r>
    </w:p>
    <w:p w:rsidR="009701D3" w:rsidRDefault="009701D3">
      <w:pPr>
        <w:rPr>
          <w:sz w:val="28"/>
        </w:rPr>
      </w:pPr>
    </w:p>
    <w:p w:rsidR="009701D3" w:rsidRDefault="009701D3">
      <w:pPr>
        <w:rPr>
          <w:sz w:val="28"/>
        </w:rPr>
      </w:pPr>
      <w:r>
        <w:rPr>
          <w:sz w:val="28"/>
        </w:rPr>
        <w:t xml:space="preserve">        3X - 2</w:t>
      </w:r>
    </w:p>
    <w:p w:rsidR="009701D3" w:rsidRDefault="00EB60E8">
      <w:pPr>
        <w:rPr>
          <w:sz w:val="28"/>
        </w:rPr>
      </w:pPr>
      <w:r>
        <w:rPr>
          <w:noProof/>
          <w:sz w:val="28"/>
        </w:rPr>
        <mc:AlternateContent>
          <mc:Choice Requires="wps">
            <w:drawing>
              <wp:anchor distT="0" distB="0" distL="114300" distR="114300" simplePos="0" relativeHeight="251657728" behindDoc="0" locked="0" layoutInCell="0" allowOverlap="1">
                <wp:simplePos x="0" y="0"/>
                <wp:positionH relativeFrom="column">
                  <wp:posOffset>1417320</wp:posOffset>
                </wp:positionH>
                <wp:positionV relativeFrom="paragraph">
                  <wp:posOffset>9525</wp:posOffset>
                </wp:positionV>
                <wp:extent cx="274320" cy="18288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leftArrow">
                          <a:avLst>
                            <a:gd name="adj1" fmla="val 50000"/>
                            <a:gd name="adj2" fmla="val 37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6" o:spid="_x0000_s1026" type="#_x0000_t66" style="position:absolute;margin-left:111.6pt;margin-top:.75pt;width:21.6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" o:allowincell="f"/>
            </w:pict>
          </mc:Fallback>
        </mc:AlternateContent>
      </w:r>
      <w:r w:rsidR="009701D3">
        <w:rPr>
          <w:sz w:val="28"/>
        </w:rPr>
        <w:t>X+2 3X</w:t>
      </w:r>
      <w:r w:rsidR="009701D3">
        <w:rPr>
          <w:sz w:val="28"/>
          <w:vertAlign w:val="superscript"/>
        </w:rPr>
        <w:t xml:space="preserve">2 </w:t>
      </w:r>
      <w:r w:rsidR="009701D3">
        <w:rPr>
          <w:sz w:val="28"/>
        </w:rPr>
        <w:t xml:space="preserve">+ 4X + 3              The polynomials are arranged in </w:t>
      </w:r>
    </w:p>
    <w:p w:rsidR="009701D3" w:rsidRDefault="009701D3">
      <w:r>
        <w:rPr>
          <w:sz w:val="28"/>
        </w:rPr>
        <w:t xml:space="preserve">    </w:t>
      </w:r>
      <w:r>
        <w:rPr>
          <w:sz w:val="28"/>
          <w:u w:val="single"/>
        </w:rPr>
        <w:t xml:space="preserve"> - (3X</w:t>
      </w:r>
      <w:r>
        <w:rPr>
          <w:sz w:val="28"/>
          <w:u w:val="single"/>
          <w:vertAlign w:val="superscript"/>
        </w:rPr>
        <w:t xml:space="preserve">2 </w:t>
      </w:r>
      <w:r>
        <w:rPr>
          <w:sz w:val="28"/>
          <w:u w:val="single"/>
        </w:rPr>
        <w:t>+ 6X)</w:t>
      </w:r>
      <w:r>
        <w:rPr>
          <w:sz w:val="28"/>
        </w:rPr>
        <w:t xml:space="preserve">                  descending degree. The first term (3X</w:t>
      </w:r>
      <w:r>
        <w:rPr>
          <w:sz w:val="28"/>
          <w:vertAlign w:val="superscript"/>
        </w:rPr>
        <w:t>2</w:t>
      </w:r>
      <w:r>
        <w:rPr>
          <w:sz w:val="28"/>
        </w:rPr>
        <w:t xml:space="preserve">) is </w:t>
      </w:r>
    </w:p>
    <w:p w:rsidR="009701D3" w:rsidRDefault="009701D3">
      <w:pPr>
        <w:rPr>
          <w:sz w:val="28"/>
        </w:rPr>
      </w:pPr>
      <w:r>
        <w:t xml:space="preserve">            </w:t>
      </w:r>
      <w:r>
        <w:rPr>
          <w:sz w:val="28"/>
        </w:rPr>
        <w:t xml:space="preserve"> </w:t>
      </w:r>
      <w:r>
        <w:t xml:space="preserve">         </w:t>
      </w:r>
      <w:r>
        <w:rPr>
          <w:sz w:val="28"/>
        </w:rPr>
        <w:t xml:space="preserve">-2X + 3               divided by (X), and your result is put as the first </w:t>
      </w:r>
    </w:p>
    <w:p w:rsidR="009701D3" w:rsidRDefault="009701D3">
      <w:pPr>
        <w:rPr>
          <w:sz w:val="28"/>
        </w:rPr>
      </w:pPr>
      <w:r>
        <w:rPr>
          <w:sz w:val="28"/>
          <w:u w:val="single"/>
        </w:rPr>
        <w:t xml:space="preserve">             - (-2X - 4) </w:t>
      </w:r>
      <w:r>
        <w:rPr>
          <w:sz w:val="28"/>
        </w:rPr>
        <w:t xml:space="preserve">             term in the quotient. Then you multiply that </w:t>
      </w:r>
    </w:p>
    <w:p w:rsidR="009701D3" w:rsidRDefault="009701D3">
      <w:pPr>
        <w:ind w:left="720"/>
        <w:rPr>
          <w:sz w:val="28"/>
        </w:rPr>
      </w:pPr>
      <w:r>
        <w:rPr>
          <w:sz w:val="28"/>
        </w:rPr>
        <w:t xml:space="preserve">                7              term in the quotient by the divisor and subtract it from the dividend and bring down your result (-2X+3).           </w:t>
      </w:r>
    </w:p>
    <w:p w:rsidR="009701D3" w:rsidRDefault="009701D3">
      <w:pPr>
        <w:ind w:left="720"/>
        <w:rPr>
          <w:sz w:val="28"/>
        </w:rPr>
      </w:pPr>
      <w:r>
        <w:rPr>
          <w:sz w:val="28"/>
        </w:rPr>
        <w:t xml:space="preserve">Then you do the same procedure again. The remainder is insignificant as x approaches infinity and therefore ignored. </w:t>
      </w:r>
    </w:p>
    <w:p w:rsidR="009701D3" w:rsidRDefault="009701D3">
      <w:pPr>
        <w:ind w:left="720"/>
        <w:rPr>
          <w:sz w:val="28"/>
        </w:rPr>
      </w:pPr>
    </w:p>
    <w:p w:rsidR="009701D3" w:rsidRDefault="009701D3">
      <w:pPr>
        <w:rPr>
          <w:sz w:val="28"/>
        </w:rPr>
      </w:pPr>
      <w:r>
        <w:rPr>
          <w:b/>
          <w:sz w:val="28"/>
          <w:u w:val="single"/>
        </w:rPr>
        <w:t>NOTE:</w:t>
      </w:r>
      <w:r>
        <w:rPr>
          <w:sz w:val="28"/>
        </w:rPr>
        <w:t xml:space="preserve"> Obviously, horizontal and slant asymptotes do not occur together. Either of them may occur with hole(s) and/or vertical asymptote(s).</w:t>
      </w:r>
    </w:p>
    <w:p w:rsidR="009701D3" w:rsidRDefault="009701D3">
      <w:pPr>
        <w:rPr>
          <w:sz w:val="28"/>
        </w:rPr>
      </w:pPr>
    </w:p>
    <w:p w:rsidR="009701D3" w:rsidRDefault="009701D3">
      <w:pPr>
        <w:rPr>
          <w:sz w:val="28"/>
          <w:u w:val="single"/>
        </w:rPr>
      </w:pPr>
    </w:p>
    <w:sectPr w:rsidR="009701D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96E3F"/>
    <w:multiLevelType w:val="singleLevel"/>
    <w:tmpl w:val="90207E02"/>
    <w:lvl w:ilvl="0">
      <w:start w:val="3"/>
      <w:numFmt w:val="decimal"/>
      <w:lvlText w:val="%1"/>
      <w:lvlJc w:val="left"/>
      <w:pPr>
        <w:tabs>
          <w:tab w:val="num" w:pos="2535"/>
        </w:tabs>
        <w:ind w:left="2535" w:hanging="12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271"/>
    <w:rsid w:val="002E7271"/>
    <w:rsid w:val="007B657B"/>
    <w:rsid w:val="0084688C"/>
    <w:rsid w:val="009701D3"/>
    <w:rsid w:val="00C32DC3"/>
    <w:rsid w:val="00EB60E8"/>
    <w:rsid w:val="00F30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32"/>
      <w:u w:val="single"/>
    </w:rPr>
  </w:style>
  <w:style w:type="paragraph" w:styleId="Heading2">
    <w:name w:val="heading 2"/>
    <w:basedOn w:val="Normal"/>
    <w:next w:val="Normal"/>
    <w:qFormat/>
    <w:pPr>
      <w:keepNext/>
      <w:outlineLvl w:val="1"/>
    </w:pPr>
    <w:rPr>
      <w:sz w:val="28"/>
      <w:u w:val="single"/>
    </w:rPr>
  </w:style>
  <w:style w:type="paragraph" w:styleId="Heading3">
    <w:name w:val="heading 3"/>
    <w:basedOn w:val="Normal"/>
    <w:next w:val="Normal"/>
    <w:qFormat/>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32"/>
      <w:u w:val="single"/>
    </w:rPr>
  </w:style>
  <w:style w:type="paragraph" w:styleId="Heading2">
    <w:name w:val="heading 2"/>
    <w:basedOn w:val="Normal"/>
    <w:next w:val="Normal"/>
    <w:qFormat/>
    <w:pPr>
      <w:keepNext/>
      <w:outlineLvl w:val="1"/>
    </w:pPr>
    <w:rPr>
      <w:sz w:val="28"/>
      <w:u w:val="single"/>
    </w:rPr>
  </w:style>
  <w:style w:type="paragraph" w:styleId="Heading3">
    <w:name w:val="heading 3"/>
    <w:basedOn w:val="Normal"/>
    <w:next w:val="Normal"/>
    <w:qFormat/>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5DFAB-4947-4E5F-A3E5-0993F6A5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Rational Functions</vt:lpstr>
    </vt:vector>
  </TitlesOfParts>
  <Company>Toshiba</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Rational Functions</dc:title>
  <dc:creator>none</dc:creator>
  <cp:lastModifiedBy>DAY</cp:lastModifiedBy>
  <cp:revision>2</cp:revision>
  <cp:lastPrinted>2007-04-13T01:41:00Z</cp:lastPrinted>
  <dcterms:created xsi:type="dcterms:W3CDTF">2014-02-04T21:38:00Z</dcterms:created>
  <dcterms:modified xsi:type="dcterms:W3CDTF">2014-02-04T21:38:00Z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